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47" w:rsidRDefault="00E4713C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048F7">
        <w:rPr>
          <w:rFonts w:asciiTheme="minorHAnsi" w:hAnsiTheme="minorHAnsi" w:cstheme="minorHAnsi"/>
          <w:b/>
          <w:lang w:val="lv-LV"/>
        </w:rPr>
        <w:t>iepirkumu</w:t>
      </w:r>
    </w:p>
    <w:p w:rsidR="00FB7547" w:rsidRDefault="00976ABB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  <w:bookmarkStart w:id="0" w:name="_Hlk535839324"/>
      <w:bookmarkStart w:id="1" w:name="_Hlk535839141"/>
      <w:r w:rsidRPr="00976ABB">
        <w:rPr>
          <w:rFonts w:asciiTheme="minorHAnsi" w:hAnsiTheme="minorHAnsi" w:cstheme="minorHAnsi"/>
          <w:b/>
          <w:bCs/>
          <w:iCs/>
          <w:lang w:val="lv-LV" w:eastAsia="en-US"/>
        </w:rPr>
        <w:t>“</w:t>
      </w:r>
      <w:r w:rsidR="003B60CC">
        <w:rPr>
          <w:rFonts w:asciiTheme="minorHAnsi" w:hAnsiTheme="minorHAnsi" w:cstheme="minorHAnsi"/>
          <w:b/>
          <w:bCs/>
          <w:lang w:val="lv-LV" w:eastAsia="en-US"/>
        </w:rPr>
        <w:t>Nīcas ambulances ēkas jumta seguma nomaiņa un bēniņu pārseguma siltināšana</w:t>
      </w:r>
      <w:r w:rsidRPr="00976ABB">
        <w:rPr>
          <w:rFonts w:asciiTheme="minorHAnsi" w:hAnsiTheme="minorHAnsi" w:cstheme="minorHAnsi"/>
          <w:b/>
          <w:bCs/>
          <w:lang w:val="lv-LV" w:eastAsia="en-US"/>
        </w:rPr>
        <w:t>”</w:t>
      </w:r>
      <w:bookmarkEnd w:id="0"/>
      <w:bookmarkEnd w:id="1"/>
    </w:p>
    <w:p w:rsidR="00EB66FA" w:rsidRPr="00C048F7" w:rsidRDefault="00EB66FA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0</w:t>
            </w:r>
            <w:r w:rsidR="003B60CC">
              <w:rPr>
                <w:rFonts w:asciiTheme="minorHAnsi" w:hAnsiTheme="minorHAnsi" w:cstheme="minorHAnsi"/>
                <w:b/>
                <w:lang w:eastAsia="en-US"/>
              </w:rPr>
              <w:t>11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BB" w:rsidRPr="00976ABB" w:rsidRDefault="003B60CC" w:rsidP="002E7B57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67126A">
              <w:rPr>
                <w:rFonts w:asciiTheme="minorHAnsi" w:hAnsiTheme="minorHAnsi" w:cstheme="minorHAnsi"/>
              </w:rPr>
              <w:t>Nīcas amb</w:t>
            </w:r>
            <w:r>
              <w:rPr>
                <w:rFonts w:asciiTheme="minorHAnsi" w:hAnsiTheme="minorHAnsi" w:cstheme="minorHAnsi"/>
              </w:rPr>
              <w:t>ulances ēkas jumta seguma nomaiņa un bēniņu pārseguma siltināšana (vienkāršotā atjaunošana), atbilstoši SIA “EIROPRO” izstrādātajai apliecinājuma kartei.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3B60CC" w:rsidRDefault="003B60CC" w:rsidP="003B60CC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B60CC">
              <w:rPr>
                <w:rFonts w:asciiTheme="minorHAnsi" w:eastAsia="Times New Roman" w:hAnsiTheme="minorHAnsi" w:cstheme="minorHAnsi"/>
                <w:sz w:val="24"/>
                <w:szCs w:val="24"/>
              </w:rPr>
              <w:t>Darbu izpildes laiks ir noteikts 12 (divpadsmit) mēneši no atzīmes saņemšanas par būvdarbu uzsākšanas nosacījumu izpildes  dienas.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3B60CC" w:rsidRDefault="003B60CC" w:rsidP="00C048F7">
            <w:pPr>
              <w:pStyle w:val="Pamatteksts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18"/>
                <w:highlight w:val="yellow"/>
                <w:lang w:val="lv-LV" w:eastAsia="lv-LV"/>
              </w:rPr>
            </w:pPr>
            <w:r w:rsidRPr="003B60CC"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45260000-7 </w:t>
            </w:r>
            <w:r w:rsidRPr="003B60CC">
              <w:rPr>
                <w:rFonts w:asciiTheme="minorHAnsi" w:hAnsiTheme="minorHAnsi" w:cstheme="minorHAnsi"/>
                <w:sz w:val="24"/>
                <w:szCs w:val="18"/>
              </w:rPr>
              <w:t xml:space="preserve"> (jumtu klāšanas darbi un citi amatspecifiski celtniecības darbi).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3B60CC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06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8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2E7B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3B60CC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3B60CC">
              <w:rPr>
                <w:rFonts w:asciiTheme="minorHAnsi" w:hAnsiTheme="minorHAnsi"/>
                <w:sz w:val="24"/>
                <w:szCs w:val="24"/>
              </w:rPr>
              <w:t xml:space="preserve">Iepirkumu organizē ar Nīcas novada domes </w:t>
            </w:r>
            <w:r w:rsidRPr="003B60CC">
              <w:rPr>
                <w:rFonts w:asciiTheme="minorHAnsi" w:hAnsiTheme="minorHAnsi" w:cstheme="minorHAnsi"/>
                <w:sz w:val="24"/>
                <w:szCs w:val="24"/>
              </w:rPr>
              <w:t>2019.gada 3.jūnija rīkojumu Nr.2.1.5/79 par Nīcas novada domes iepirkuma komisiju (turpmāk - Komisija).</w:t>
            </w:r>
          </w:p>
        </w:tc>
      </w:tr>
      <w:tr w:rsidR="00D27124" w:rsidRPr="002E7B57" w:rsidTr="0050152C">
        <w:trPr>
          <w:trHeight w:val="20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C" w:rsidRPr="002E7B57" w:rsidRDefault="00530E8C" w:rsidP="003B60C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Komisijas priekšsēdētāj</w:t>
            </w:r>
            <w:r w:rsidR="003B60CC">
              <w:rPr>
                <w:rFonts w:asciiTheme="minorHAnsi" w:hAnsiTheme="minorHAnsi" w:cstheme="minorHAnsi"/>
                <w:iCs/>
                <w:color w:val="000000"/>
              </w:rPr>
              <w:t>a</w:t>
            </w: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: </w:t>
            </w:r>
            <w:r w:rsidR="003B60CC" w:rsidRPr="002E7B57">
              <w:rPr>
                <w:rFonts w:asciiTheme="minorHAnsi" w:hAnsiTheme="minorHAnsi" w:cstheme="minorHAnsi"/>
                <w:iCs/>
                <w:color w:val="000000"/>
              </w:rPr>
              <w:t xml:space="preserve">Dina Tapiņa, </w:t>
            </w:r>
          </w:p>
          <w:p w:rsidR="00530E8C" w:rsidRPr="002E7B57" w:rsidRDefault="003B60C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Komisijas priekšsēdētājas vietniece: Ieva Taurinskaite</w:t>
            </w:r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D27124" w:rsidRDefault="003B60CC" w:rsidP="00530E8C">
            <w:pPr>
              <w:pStyle w:val="Parastais"/>
              <w:ind w:right="317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Inese Ģirne,</w:t>
            </w:r>
          </w:p>
          <w:p w:rsidR="003B60CC" w:rsidRPr="002E7B57" w:rsidRDefault="003B60CC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Alise Šlisere.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7464A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</w:t>
            </w:r>
            <w:r w:rsidR="00783583">
              <w:rPr>
                <w:rFonts w:asciiTheme="minorHAnsi" w:hAnsiTheme="minorHAnsi" w:cstheme="minorHAnsi"/>
              </w:rPr>
              <w:t>novada dom</w:t>
            </w:r>
            <w:r w:rsidR="007464AB">
              <w:rPr>
                <w:rFonts w:asciiTheme="minorHAnsi" w:hAnsiTheme="minorHAnsi" w:cstheme="minorHAnsi"/>
              </w:rPr>
              <w:t>ē</w:t>
            </w:r>
            <w:r w:rsidR="00783583">
              <w:rPr>
                <w:rFonts w:asciiTheme="minorHAnsi" w:hAnsiTheme="minorHAnsi" w:cstheme="minorHAnsi"/>
              </w:rPr>
              <w:t>, Bārtas ielā 6, Nīcā</w:t>
            </w:r>
            <w:r w:rsidRPr="002E7B57">
              <w:rPr>
                <w:rFonts w:asciiTheme="minorHAnsi" w:hAnsiTheme="minorHAnsi" w:cstheme="minorHAnsi"/>
              </w:rPr>
              <w:t xml:space="preserve">, Nīcas pagastā, Nīcas novadā, LV-3473, </w:t>
            </w:r>
            <w:r w:rsidR="003B60CC">
              <w:rPr>
                <w:rFonts w:asciiTheme="minorHAnsi" w:hAnsiTheme="minorHAnsi" w:cstheme="minorHAnsi"/>
              </w:rPr>
              <w:t>5</w:t>
            </w:r>
            <w:r w:rsidRPr="002E7B57">
              <w:rPr>
                <w:rFonts w:asciiTheme="minorHAnsi" w:hAnsiTheme="minorHAnsi" w:cstheme="minorHAnsi"/>
              </w:rPr>
              <w:t xml:space="preserve">.kabinetā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3B60CC">
              <w:rPr>
                <w:rFonts w:asciiTheme="minorHAnsi" w:hAnsiTheme="minorHAnsi" w:cstheme="minorHAnsi"/>
              </w:rPr>
              <w:t>21</w:t>
            </w:r>
            <w:r w:rsidR="00783583">
              <w:rPr>
                <w:rFonts w:asciiTheme="minorHAnsi" w:hAnsiTheme="minorHAnsi" w:cstheme="minorHAnsi"/>
              </w:rPr>
              <w:t>.</w:t>
            </w:r>
            <w:r w:rsidR="003B60CC">
              <w:rPr>
                <w:rFonts w:asciiTheme="minorHAnsi" w:hAnsiTheme="minorHAnsi" w:cstheme="minorHAnsi"/>
              </w:rPr>
              <w:t xml:space="preserve">augustam </w:t>
            </w:r>
            <w:r w:rsidR="004A2A5E" w:rsidRPr="002E7B57">
              <w:rPr>
                <w:rFonts w:asciiTheme="minorHAnsi" w:hAnsiTheme="minorHAnsi" w:cstheme="minorHAnsi"/>
              </w:rPr>
              <w:t>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7" w:rsidRPr="00C048F7" w:rsidRDefault="00530E8C" w:rsidP="00614A16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Nīcas novada dome, Bārtas iela 6, Nīc</w:t>
            </w:r>
            <w:r w:rsidR="00614A16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pagast</w:t>
            </w:r>
            <w:r w:rsidR="00614A16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>, Nīcas novad</w:t>
            </w:r>
            <w:r w:rsidR="00614A16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 xml:space="preserve">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3B60CC">
              <w:rPr>
                <w:rFonts w:asciiTheme="minorHAnsi" w:hAnsiTheme="minorHAnsi" w:cstheme="minorHAnsi"/>
              </w:rPr>
              <w:t>21</w:t>
            </w:r>
            <w:r w:rsidR="00614A16">
              <w:rPr>
                <w:rFonts w:asciiTheme="minorHAnsi" w:hAnsiTheme="minorHAnsi" w:cstheme="minorHAnsi"/>
              </w:rPr>
              <w:t>.</w:t>
            </w:r>
            <w:r w:rsidR="003B60CC">
              <w:rPr>
                <w:rFonts w:asciiTheme="minorHAnsi" w:hAnsiTheme="minorHAnsi" w:cstheme="minorHAnsi"/>
              </w:rPr>
              <w:t>augustā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="00C048F7">
              <w:rPr>
                <w:rFonts w:asciiTheme="minorHAnsi" w:hAnsiTheme="minorHAnsi" w:cstheme="minorHAnsi"/>
              </w:rPr>
              <w:t>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="003B60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50152C">
              <w:rPr>
                <w:rFonts w:asciiTheme="minorHAnsi" w:hAnsiTheme="minorHAnsi" w:cstheme="minorHAnsi"/>
                <w:sz w:val="24"/>
                <w:szCs w:val="24"/>
              </w:rPr>
              <w:t>KONSTANTS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50152C">
              <w:rPr>
                <w:rFonts w:asciiTheme="minorHAnsi" w:hAnsiTheme="minorHAnsi" w:cstheme="minorHAnsi"/>
                <w:sz w:val="24"/>
                <w:szCs w:val="24"/>
              </w:rPr>
              <w:t>41703001675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50152C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138 125,97</w:t>
            </w:r>
          </w:p>
        </w:tc>
      </w:tr>
      <w:tr w:rsidR="008E5CB6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B6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A/S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 xml:space="preserve"> ‘’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BŪVMEISTARS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</w:p>
          <w:p w:rsidR="008E5CB6" w:rsidRPr="002E7B57" w:rsidRDefault="008E5CB6" w:rsidP="001B75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50152C">
              <w:rPr>
                <w:rFonts w:asciiTheme="minorHAnsi" w:hAnsiTheme="minorHAnsi" w:cstheme="minorHAnsi"/>
                <w:sz w:val="24"/>
                <w:szCs w:val="24"/>
              </w:rPr>
              <w:t>42103005555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6" w:rsidRDefault="008E5CB6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50152C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165 798,12</w:t>
            </w:r>
          </w:p>
        </w:tc>
      </w:tr>
      <w:tr w:rsidR="0050152C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“ANZĀĢE”</w:t>
            </w:r>
          </w:p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 Nr.40003531261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52C" w:rsidRDefault="0050152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141 100,77</w:t>
            </w:r>
          </w:p>
        </w:tc>
      </w:tr>
      <w:tr w:rsidR="0050152C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“HB SERVICE”</w:t>
            </w:r>
          </w:p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 Nr.40103516860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52C" w:rsidRDefault="0050152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126 108,50</w:t>
            </w:r>
          </w:p>
        </w:tc>
      </w:tr>
      <w:tr w:rsidR="0050152C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A/S “FAGOS”</w:t>
            </w:r>
          </w:p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 Nr.42103070038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52C" w:rsidRDefault="0050152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127 310,38</w:t>
            </w:r>
          </w:p>
        </w:tc>
      </w:tr>
      <w:tr w:rsidR="0050152C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SIA “MŪRNIEKS”</w:t>
            </w:r>
          </w:p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 Nr.42102001645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52C" w:rsidRDefault="0050152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133 196,39</w:t>
            </w:r>
          </w:p>
        </w:tc>
      </w:tr>
      <w:tr w:rsidR="0050152C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“DZINTARS AB”</w:t>
            </w:r>
          </w:p>
          <w:p w:rsidR="0050152C" w:rsidRDefault="0050152C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 Nr.42103038221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52C" w:rsidRDefault="0050152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165 466,16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FA" w:rsidRPr="002E7B57" w:rsidRDefault="00EB66FA" w:rsidP="00FC50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Pamatojoties uz Publisko iepirkumu likuma 9.panta piecpadsmito daļu </w:t>
            </w:r>
            <w:r w:rsidRPr="001B75E7">
              <w:rPr>
                <w:rFonts w:asciiTheme="minorHAnsi" w:hAnsiTheme="minorHAnsi" w:cstheme="minorHAnsi"/>
                <w:i/>
                <w:sz w:val="24"/>
                <w:szCs w:val="24"/>
              </w:rPr>
              <w:t>[..Pasūtītājs ir tiesīgs pārtraukt iepirkumu un neslēgt iepirkuma līgumu, ja tam ir objektīvs pamatojums..],</w:t>
            </w: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 iepirkums tiek pārtraukts, jo  piedāvājuma līgumcena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 pārsniedz pasūtītāja finanšu iespējas.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961337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.201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E71696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E71696">
              <w:rPr>
                <w:rFonts w:asciiTheme="minorHAnsi" w:hAnsiTheme="minorHAnsi" w:cstheme="minorHAnsi"/>
                <w:lang w:val="lv-LV"/>
              </w:rPr>
              <w:t>0</w:t>
            </w:r>
            <w:r w:rsidR="00A17EA9">
              <w:rPr>
                <w:rFonts w:asciiTheme="minorHAnsi" w:hAnsiTheme="minorHAnsi" w:cstheme="minorHAnsi"/>
                <w:lang w:val="lv-LV"/>
              </w:rPr>
              <w:t>5</w:t>
            </w:r>
            <w:bookmarkStart w:id="2" w:name="_GoBack"/>
            <w:bookmarkEnd w:id="2"/>
            <w:r w:rsidR="00E71696">
              <w:rPr>
                <w:rFonts w:asciiTheme="minorHAnsi" w:hAnsiTheme="minorHAnsi" w:cstheme="minorHAnsi"/>
                <w:lang w:val="lv-LV"/>
              </w:rPr>
              <w:t>.0</w:t>
            </w:r>
            <w:r w:rsidR="00961337">
              <w:rPr>
                <w:rFonts w:asciiTheme="minorHAnsi" w:hAnsiTheme="minorHAnsi" w:cstheme="minorHAnsi"/>
                <w:lang w:val="lv-LV"/>
              </w:rPr>
              <w:t>9</w:t>
            </w:r>
            <w:r w:rsidR="00E71696">
              <w:rPr>
                <w:rFonts w:asciiTheme="minorHAnsi" w:hAnsiTheme="minorHAnsi" w:cstheme="minorHAnsi"/>
                <w:lang w:val="lv-LV"/>
              </w:rPr>
              <w:t>.2019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</w:t>
      </w:r>
      <w:r w:rsidR="00961337">
        <w:rPr>
          <w:rFonts w:asciiTheme="minorHAnsi" w:hAnsiTheme="minorHAnsi" w:cstheme="minorHAnsi"/>
        </w:rPr>
        <w:t>a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r w:rsidR="00961337">
        <w:rPr>
          <w:rFonts w:asciiTheme="minorHAnsi" w:hAnsiTheme="minorHAnsi" w:cstheme="minorHAnsi"/>
        </w:rPr>
        <w:t>D.Tapiņa</w:t>
      </w: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961337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A.Šlisere</w:t>
      </w:r>
    </w:p>
    <w:sectPr w:rsidR="007660B4" w:rsidRPr="002E7B57" w:rsidSect="00FB0C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BE" w:rsidRDefault="001245BE" w:rsidP="00D12E42">
      <w:pPr>
        <w:pStyle w:val="Parastais"/>
      </w:pPr>
      <w:r>
        <w:separator/>
      </w:r>
    </w:p>
  </w:endnote>
  <w:endnote w:type="continuationSeparator" w:id="0">
    <w:p w:rsidR="001245BE" w:rsidRDefault="001245BE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12E42" w:rsidRPr="007464AB" w:rsidRDefault="00D12E42">
        <w:pPr>
          <w:pStyle w:val="Kjene"/>
          <w:jc w:val="center"/>
          <w:rPr>
            <w:rFonts w:asciiTheme="minorHAnsi" w:hAnsiTheme="minorHAnsi" w:cstheme="minorHAnsi"/>
          </w:rPr>
        </w:pPr>
        <w:r w:rsidRPr="007464AB">
          <w:rPr>
            <w:rFonts w:asciiTheme="minorHAnsi" w:hAnsiTheme="minorHAnsi" w:cstheme="minorHAnsi"/>
          </w:rPr>
          <w:fldChar w:fldCharType="begin"/>
        </w:r>
        <w:r w:rsidRPr="007464AB">
          <w:rPr>
            <w:rFonts w:asciiTheme="minorHAnsi" w:hAnsiTheme="minorHAnsi" w:cstheme="minorHAnsi"/>
          </w:rPr>
          <w:instrText>PAGE   \* MERGEFORMAT</w:instrText>
        </w:r>
        <w:r w:rsidRPr="007464AB">
          <w:rPr>
            <w:rFonts w:asciiTheme="minorHAnsi" w:hAnsiTheme="minorHAnsi" w:cstheme="minorHAnsi"/>
          </w:rPr>
          <w:fldChar w:fldCharType="separate"/>
        </w:r>
        <w:r w:rsidR="007464AB" w:rsidRPr="007464AB">
          <w:rPr>
            <w:rFonts w:asciiTheme="minorHAnsi" w:hAnsiTheme="minorHAnsi" w:cstheme="minorHAnsi"/>
            <w:noProof/>
            <w:lang w:val="lv-LV"/>
          </w:rPr>
          <w:t>2</w:t>
        </w:r>
        <w:r w:rsidRPr="007464AB">
          <w:rPr>
            <w:rFonts w:asciiTheme="minorHAnsi" w:hAnsiTheme="minorHAnsi" w:cstheme="minorHAnsi"/>
          </w:rP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BE" w:rsidRDefault="001245BE" w:rsidP="00D12E42">
      <w:pPr>
        <w:pStyle w:val="Parastais"/>
      </w:pPr>
      <w:r>
        <w:separator/>
      </w:r>
    </w:p>
  </w:footnote>
  <w:footnote w:type="continuationSeparator" w:id="0">
    <w:p w:rsidR="001245BE" w:rsidRDefault="001245BE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4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D66"/>
    <w:rsid w:val="000F0F05"/>
    <w:rsid w:val="0010518D"/>
    <w:rsid w:val="00117473"/>
    <w:rsid w:val="00121FA6"/>
    <w:rsid w:val="00122BBD"/>
    <w:rsid w:val="001245BE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65A41"/>
    <w:rsid w:val="0017328C"/>
    <w:rsid w:val="001803AE"/>
    <w:rsid w:val="00181F6B"/>
    <w:rsid w:val="00184399"/>
    <w:rsid w:val="00190467"/>
    <w:rsid w:val="00194D59"/>
    <w:rsid w:val="001A0B23"/>
    <w:rsid w:val="001A351E"/>
    <w:rsid w:val="001A4643"/>
    <w:rsid w:val="001B4E74"/>
    <w:rsid w:val="001B75E7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45551"/>
    <w:rsid w:val="00354294"/>
    <w:rsid w:val="003568DA"/>
    <w:rsid w:val="00360C1E"/>
    <w:rsid w:val="003702D4"/>
    <w:rsid w:val="003727EE"/>
    <w:rsid w:val="0037632B"/>
    <w:rsid w:val="00377803"/>
    <w:rsid w:val="00380ED9"/>
    <w:rsid w:val="00387AD3"/>
    <w:rsid w:val="00387D17"/>
    <w:rsid w:val="003A03B5"/>
    <w:rsid w:val="003A0B09"/>
    <w:rsid w:val="003A3E98"/>
    <w:rsid w:val="003B2E12"/>
    <w:rsid w:val="003B4142"/>
    <w:rsid w:val="003B60CC"/>
    <w:rsid w:val="003C27E7"/>
    <w:rsid w:val="003C2D4B"/>
    <w:rsid w:val="003C728A"/>
    <w:rsid w:val="003D3C33"/>
    <w:rsid w:val="003E0789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66E02"/>
    <w:rsid w:val="00470C0A"/>
    <w:rsid w:val="00471B92"/>
    <w:rsid w:val="0048187A"/>
    <w:rsid w:val="00485653"/>
    <w:rsid w:val="0048673F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4F7794"/>
    <w:rsid w:val="0050152C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74E14"/>
    <w:rsid w:val="00587CBF"/>
    <w:rsid w:val="00592A59"/>
    <w:rsid w:val="00596503"/>
    <w:rsid w:val="005A37EB"/>
    <w:rsid w:val="005C0DBF"/>
    <w:rsid w:val="005C4377"/>
    <w:rsid w:val="005D1E15"/>
    <w:rsid w:val="005E6518"/>
    <w:rsid w:val="005F7D7F"/>
    <w:rsid w:val="0060220F"/>
    <w:rsid w:val="006126E9"/>
    <w:rsid w:val="00614A16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5774"/>
    <w:rsid w:val="0072676A"/>
    <w:rsid w:val="00737615"/>
    <w:rsid w:val="007464AB"/>
    <w:rsid w:val="0075162F"/>
    <w:rsid w:val="00751681"/>
    <w:rsid w:val="00751A84"/>
    <w:rsid w:val="00762766"/>
    <w:rsid w:val="007660B4"/>
    <w:rsid w:val="0076633A"/>
    <w:rsid w:val="00766D37"/>
    <w:rsid w:val="0077347A"/>
    <w:rsid w:val="00783583"/>
    <w:rsid w:val="00786F87"/>
    <w:rsid w:val="007977A0"/>
    <w:rsid w:val="007A0390"/>
    <w:rsid w:val="007A0F4A"/>
    <w:rsid w:val="007A584A"/>
    <w:rsid w:val="007A7C79"/>
    <w:rsid w:val="007B2DB5"/>
    <w:rsid w:val="007C32FE"/>
    <w:rsid w:val="007D2F35"/>
    <w:rsid w:val="007D358C"/>
    <w:rsid w:val="007D42A7"/>
    <w:rsid w:val="007D7265"/>
    <w:rsid w:val="007E4882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E5CB6"/>
    <w:rsid w:val="008F649B"/>
    <w:rsid w:val="008F7C0B"/>
    <w:rsid w:val="009009B4"/>
    <w:rsid w:val="00902A5D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1337"/>
    <w:rsid w:val="00963EF3"/>
    <w:rsid w:val="00976ABB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17EA9"/>
    <w:rsid w:val="00A22F90"/>
    <w:rsid w:val="00A24383"/>
    <w:rsid w:val="00A339D3"/>
    <w:rsid w:val="00A34CBD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B7B8B"/>
    <w:rsid w:val="00BD2724"/>
    <w:rsid w:val="00BD7E36"/>
    <w:rsid w:val="00BE5332"/>
    <w:rsid w:val="00BE7449"/>
    <w:rsid w:val="00BF1124"/>
    <w:rsid w:val="00BF2160"/>
    <w:rsid w:val="00BF35D6"/>
    <w:rsid w:val="00BF7330"/>
    <w:rsid w:val="00BF7998"/>
    <w:rsid w:val="00C026ED"/>
    <w:rsid w:val="00C02909"/>
    <w:rsid w:val="00C048F7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C55C2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44F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1696"/>
    <w:rsid w:val="00E76167"/>
    <w:rsid w:val="00E919D3"/>
    <w:rsid w:val="00EA6820"/>
    <w:rsid w:val="00EB0F30"/>
    <w:rsid w:val="00EB481E"/>
    <w:rsid w:val="00EB66FA"/>
    <w:rsid w:val="00EC3667"/>
    <w:rsid w:val="00EC5CB6"/>
    <w:rsid w:val="00EE1685"/>
    <w:rsid w:val="00EE6DFA"/>
    <w:rsid w:val="00EF1FB6"/>
    <w:rsid w:val="00EF3324"/>
    <w:rsid w:val="00EF59D6"/>
    <w:rsid w:val="00EF5F3D"/>
    <w:rsid w:val="00F026B3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2A73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B7547"/>
    <w:rsid w:val="00FC03F3"/>
    <w:rsid w:val="00FC164B"/>
    <w:rsid w:val="00FC507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42B"/>
  <w15:docId w15:val="{A6F25853-D386-4B4A-8E84-853AEDDF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D9E7-7646-4D90-8C24-C060E1C2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2019-02-08T09:32:00Z</cp:lastPrinted>
  <dcterms:created xsi:type="dcterms:W3CDTF">2019-02-08T09:16:00Z</dcterms:created>
  <dcterms:modified xsi:type="dcterms:W3CDTF">2019-09-05T12:28:00Z</dcterms:modified>
</cp:coreProperties>
</file>